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20" w:rsidRDefault="000D3F20"/>
    <w:p w:rsidR="000E510C" w:rsidRDefault="000E510C"/>
    <w:p w:rsidR="00022ACF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 </w:t>
      </w:r>
    </w:p>
    <w:p w:rsidR="00022ACF" w:rsidRPr="00A748E3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 xml:space="preserve"> об </w:t>
      </w:r>
      <w:r w:rsidR="008E74F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="006C34D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>нормативно</w:t>
      </w:r>
      <w:r w:rsidR="006C34DB">
        <w:rPr>
          <w:rFonts w:ascii="Times New Roman" w:eastAsia="Times New Roman" w:hAnsi="Times New Roman" w:cs="Times New Roman"/>
          <w:b/>
          <w:sz w:val="28"/>
          <w:szCs w:val="28"/>
        </w:rPr>
        <w:t xml:space="preserve">го </w:t>
      </w: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>правового акта</w:t>
      </w:r>
    </w:p>
    <w:p w:rsidR="00022ACF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022ACF" w:rsidRPr="00311FFD" w:rsidRDefault="00022ACF" w:rsidP="00022A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311FFD">
        <w:rPr>
          <w:rFonts w:ascii="Times New Roman" w:eastAsia="Times New Roman" w:hAnsi="Times New Roman" w:cs="Times New Roman"/>
          <w:b/>
        </w:rPr>
        <w:t xml:space="preserve">   </w:t>
      </w:r>
      <w:r w:rsidR="00AC7F2E">
        <w:rPr>
          <w:rFonts w:ascii="Times New Roman" w:eastAsia="Times New Roman" w:hAnsi="Times New Roman" w:cs="Times New Roman"/>
          <w:b/>
        </w:rPr>
        <w:t>18</w:t>
      </w:r>
      <w:r w:rsidR="00D04C91">
        <w:rPr>
          <w:rFonts w:ascii="Times New Roman" w:eastAsia="Times New Roman" w:hAnsi="Times New Roman" w:cs="Times New Roman"/>
          <w:b/>
        </w:rPr>
        <w:t xml:space="preserve">.09.2025 </w:t>
      </w:r>
      <w:r w:rsidRPr="00311FFD">
        <w:rPr>
          <w:rFonts w:ascii="Times New Roman" w:eastAsia="Times New Roman" w:hAnsi="Times New Roman" w:cs="Times New Roman"/>
          <w:b/>
        </w:rPr>
        <w:t>года</w:t>
      </w:r>
    </w:p>
    <w:p w:rsidR="00B52896" w:rsidRDefault="00B52896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22ACF" w:rsidRPr="00983D64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983D6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1. Общие сведения:</w:t>
      </w:r>
    </w:p>
    <w:p w:rsidR="00022ACF" w:rsidRPr="001D2471" w:rsidRDefault="00022ACF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Pr="001D247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Регулирующий орган:  </w:t>
      </w:r>
    </w:p>
    <w:p w:rsidR="00022ACF" w:rsidRPr="00E207AA" w:rsidRDefault="00311FFD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Отдел имущественных отношений к</w:t>
      </w:r>
      <w:r w:rsidR="00354ED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омитет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354ED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 управлению экономикой </w:t>
      </w:r>
      <w:r w:rsidR="00022ACF"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администрации Большемурашкинского муниципального </w:t>
      </w:r>
      <w:r w:rsidR="006C34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округа</w:t>
      </w:r>
      <w:r w:rsidR="00022ACF"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Нижегородской области.</w:t>
      </w:r>
    </w:p>
    <w:p w:rsidR="00E207AA" w:rsidRPr="00E207AA" w:rsidRDefault="00E207AA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E654CD" w:rsidRDefault="0058224D" w:rsidP="006C34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D247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Наименование </w:t>
      </w:r>
      <w:r w:rsidR="006C34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регулирующего </w:t>
      </w:r>
      <w:r w:rsidRPr="001D247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акта:</w:t>
      </w:r>
      <w:r w:rsidR="006C34DB" w:rsidRPr="006C34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6C34D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C34DB" w:rsidRPr="006C34DB">
        <w:rPr>
          <w:rFonts w:ascii="Times New Roman" w:eastAsia="Times New Roman" w:hAnsi="Times New Roman" w:cs="Times New Roman"/>
          <w:sz w:val="24"/>
          <w:szCs w:val="24"/>
        </w:rPr>
        <w:t xml:space="preserve">роект решения Совета депутатов Большемурашкинского муниципального округа Нижегородской области </w:t>
      </w:r>
      <w:r w:rsidR="00E654CD" w:rsidRPr="00E654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04C91" w:rsidRPr="00D04C91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земельном контроле на территории Большемурашкинского муниципального округа Нижегородской области, утвержденное решение Совета депутатов Большемурашкинского муниципального округа Нижегородской области от 27.04.2023 № 36</w:t>
      </w:r>
      <w:r w:rsidR="00E654CD" w:rsidRPr="00E654C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22ACF" w:rsidRPr="00E654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8224D" w:rsidRDefault="0058224D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022ACF" w:rsidRPr="00E207AA" w:rsidRDefault="00022ACF" w:rsidP="006666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2. Описание существующей проблемы:</w:t>
      </w:r>
    </w:p>
    <w:p w:rsidR="00022ACF" w:rsidRPr="00E207AA" w:rsidRDefault="00022ACF" w:rsidP="006666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B4EDF" w:rsidRDefault="00022ACF" w:rsidP="002B4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3097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Причины  вмешательства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(На  решение  какой  </w:t>
      </w:r>
      <w:proofErr w:type="gramStart"/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проблемы</w:t>
      </w:r>
      <w:proofErr w:type="gramEnd"/>
      <w:r w:rsidR="0003044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направлено рассматриваемое государственное регулирование?):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B4EDF" w:rsidRDefault="00372C9F" w:rsidP="002B4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нормативное регулирование осуществляется в целях внесения изменений в </w:t>
      </w:r>
      <w:r w:rsidR="00B87179" w:rsidRPr="00B87179">
        <w:rPr>
          <w:rFonts w:ascii="Times New Roman" w:eastAsia="Times New Roman" w:hAnsi="Times New Roman" w:cs="Times New Roman"/>
          <w:sz w:val="24"/>
          <w:szCs w:val="24"/>
        </w:rPr>
        <w:t>Положение о муниципальном земельном контроле на территории Большемурашкинского муниципального округа Нижегородской области, утвержденное решением Совета депутатов Большемурашкинского муниципального округа Нижегородской области от 2</w:t>
      </w:r>
      <w:r>
        <w:rPr>
          <w:rFonts w:ascii="Times New Roman" w:eastAsia="Times New Roman" w:hAnsi="Times New Roman" w:cs="Times New Roman"/>
          <w:sz w:val="24"/>
          <w:szCs w:val="24"/>
        </w:rPr>
        <w:t>7.04.2023 № 36</w:t>
      </w:r>
      <w:r w:rsidR="002B4EDF" w:rsidRPr="002B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17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2B4EDF" w:rsidRPr="002B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179" w:rsidRPr="00B87179">
        <w:rPr>
          <w:rFonts w:ascii="Times New Roman" w:eastAsia="Times New Roman" w:hAnsi="Times New Roman" w:cs="Times New Roman"/>
          <w:sz w:val="24"/>
          <w:szCs w:val="24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</w:t>
      </w:r>
      <w:r>
        <w:rPr>
          <w:rFonts w:ascii="Times New Roman" w:eastAsia="Times New Roman" w:hAnsi="Times New Roman" w:cs="Times New Roman"/>
          <w:sz w:val="24"/>
          <w:szCs w:val="24"/>
        </w:rPr>
        <w:t>онтроле в Российской Федерации».</w:t>
      </w:r>
      <w:proofErr w:type="gramEnd"/>
    </w:p>
    <w:p w:rsidR="00B87179" w:rsidRPr="002B4EDF" w:rsidRDefault="00B87179" w:rsidP="002B4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161" w:rsidRDefault="00F3097F" w:rsidP="00755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97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Цель введения акта:</w:t>
      </w:r>
      <w:r w:rsidR="00372C9F">
        <w:rPr>
          <w:rFonts w:ascii="Times New Roman" w:eastAsia="Times New Roman" w:hAnsi="Times New Roman" w:cs="Times New Roman"/>
          <w:sz w:val="24"/>
          <w:szCs w:val="24"/>
        </w:rPr>
        <w:t xml:space="preserve"> Приведение</w:t>
      </w:r>
      <w:r w:rsidR="00372C9F" w:rsidRPr="00B8717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нормативного правового акта в соответствие с действующим федеральным законодательством, регулирующим вопросы осуществления муниципального земельного контроля, в частности в целях исполнения ч. 2 ст. 45 Федерального закона от 31.07.2020 № 248-ФЗ «О государственном контроле (надзоре) и муниципальном </w:t>
      </w:r>
      <w:r w:rsidR="00372C9F">
        <w:rPr>
          <w:rFonts w:ascii="Times New Roman" w:eastAsia="Times New Roman" w:hAnsi="Times New Roman" w:cs="Times New Roman"/>
          <w:sz w:val="24"/>
          <w:szCs w:val="24"/>
        </w:rPr>
        <w:t>контроле в Российской Федерации на территории Большемурашкинского муниципаль</w:t>
      </w:r>
      <w:r w:rsidR="00AE3F0A">
        <w:rPr>
          <w:rFonts w:ascii="Times New Roman" w:eastAsia="Times New Roman" w:hAnsi="Times New Roman" w:cs="Times New Roman"/>
          <w:sz w:val="24"/>
          <w:szCs w:val="24"/>
        </w:rPr>
        <w:t>ного округа Нижегородской области.</w:t>
      </w:r>
    </w:p>
    <w:p w:rsidR="00022ACF" w:rsidRPr="00043ABF" w:rsidRDefault="00022ACF" w:rsidP="00E65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Риски, связанные  с  текущей  ситуацией: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D84161" w:rsidRPr="00E207AA" w:rsidRDefault="00AE3F0A" w:rsidP="00D84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отсутствуют.</w:t>
      </w:r>
    </w:p>
    <w:p w:rsidR="00022ACF" w:rsidRPr="00043AB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Последствия, если никаких действий не будет предпринято: </w:t>
      </w:r>
    </w:p>
    <w:p w:rsidR="00D84161" w:rsidRDefault="00566E7A" w:rsidP="00D8416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84161" w:rsidRPr="00C46761">
        <w:rPr>
          <w:rFonts w:ascii="Arial" w:hAnsi="Arial" w:cs="Arial"/>
          <w:sz w:val="24"/>
          <w:szCs w:val="24"/>
        </w:rPr>
        <w:t xml:space="preserve">- </w:t>
      </w:r>
      <w:r w:rsidR="00D84161">
        <w:rPr>
          <w:rFonts w:ascii="Times New Roman" w:hAnsi="Times New Roman" w:cs="Times New Roman"/>
          <w:sz w:val="24"/>
          <w:szCs w:val="24"/>
        </w:rPr>
        <w:t>несоответствие действующему федеральному законодательству;</w:t>
      </w:r>
    </w:p>
    <w:p w:rsidR="00D84161" w:rsidRDefault="00D84161" w:rsidP="00D8416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оснований для осуществления муниципального земельного контроля</w:t>
      </w:r>
      <w:r w:rsidRPr="004611F5">
        <w:rPr>
          <w:rFonts w:ascii="Times New Roman" w:hAnsi="Times New Roman" w:cs="Times New Roman"/>
          <w:sz w:val="24"/>
          <w:szCs w:val="24"/>
        </w:rPr>
        <w:t>.</w:t>
      </w:r>
    </w:p>
    <w:p w:rsidR="00D84161" w:rsidRPr="00E207AA" w:rsidRDefault="00D84161" w:rsidP="00D8416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043ABF" w:rsidRDefault="00022ACF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D84161" w:rsidRDefault="00022ACF" w:rsidP="00D84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84161">
        <w:rPr>
          <w:rFonts w:ascii="Times New Roman" w:hAnsi="Times New Roman" w:cs="Times New Roman"/>
          <w:sz w:val="24"/>
          <w:szCs w:val="24"/>
        </w:rPr>
        <w:t xml:space="preserve">- физические лица, индивидуальные предприниматели и юридические  лица, в том числе, являющиеся </w:t>
      </w:r>
      <w:r w:rsidR="00D84161" w:rsidRPr="00F466E9">
        <w:rPr>
          <w:rFonts w:ascii="Times New Roman" w:hAnsi="Times New Roman" w:cs="Times New Roman"/>
          <w:sz w:val="24"/>
          <w:szCs w:val="24"/>
        </w:rPr>
        <w:t>субъектам</w:t>
      </w:r>
      <w:r w:rsidR="00D84161">
        <w:rPr>
          <w:rFonts w:ascii="Times New Roman" w:hAnsi="Times New Roman" w:cs="Times New Roman"/>
          <w:sz w:val="24"/>
          <w:szCs w:val="24"/>
        </w:rPr>
        <w:t>и</w:t>
      </w:r>
      <w:r w:rsidR="00D84161" w:rsidRPr="00F466E9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D84161">
        <w:rPr>
          <w:rFonts w:ascii="Times New Roman" w:hAnsi="Times New Roman" w:cs="Times New Roman"/>
          <w:sz w:val="24"/>
          <w:szCs w:val="24"/>
        </w:rPr>
        <w:t>.</w:t>
      </w:r>
    </w:p>
    <w:p w:rsidR="00A703F6" w:rsidRPr="00E207AA" w:rsidRDefault="00A703F6" w:rsidP="00D84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3. Цели регулирования: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D84161" w:rsidRDefault="00C20C05" w:rsidP="00D841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C05">
        <w:rPr>
          <w:rFonts w:ascii="Times New Roman" w:hAnsi="Times New Roman" w:cs="Times New Roman"/>
          <w:b/>
          <w:sz w:val="24"/>
          <w:szCs w:val="24"/>
          <w:u w:val="single"/>
        </w:rPr>
        <w:t>Основные цели регулирования:</w:t>
      </w:r>
    </w:p>
    <w:p w:rsidR="00C20C05" w:rsidRPr="00C20C05" w:rsidRDefault="00C20C05" w:rsidP="00C20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количества нарушений юридическими лицами, индивидуальными предпринимателями и физическими лицами обязательных требований земельного законодательства на территории Большемурашкинского муниципального округа Нижегородской области.</w:t>
      </w:r>
    </w:p>
    <w:p w:rsid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О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боснование неэффективности действующего в рассматриваемой сфере 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lastRenderedPageBreak/>
        <w:t xml:space="preserve">регулирования: </w:t>
      </w:r>
    </w:p>
    <w:p w:rsidR="00D84161" w:rsidRPr="000A5C0D" w:rsidRDefault="00AB1845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Отсутствуют.</w:t>
      </w:r>
    </w:p>
    <w:p w:rsidR="00D84161" w:rsidRPr="001821E5" w:rsidRDefault="00D84161" w:rsidP="00D8416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4. Возможные варианты достижения поставленной цели:</w:t>
      </w:r>
    </w:p>
    <w:p w:rsid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Невмешательство: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0A5C0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D84161" w:rsidRP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Совершенствование применения существующего регулирования:</w:t>
      </w:r>
      <w:r w:rsidR="000A5C0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D84161" w:rsidRP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4161" w:rsidRP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Саморегулирование:</w:t>
      </w:r>
      <w:r w:rsidR="000A5C0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D84161" w:rsidRP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Прямое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регулирование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  <w:r w:rsidRPr="00A703F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4161" w:rsidRPr="00043ABF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Какие инструменты могут быть использованы для достижения поставленной цели: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D84161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703F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Для достижения поставленной цели разработан данный Проект.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Качественное описание и количественная оценка соответствующего воздействия (если возможно):</w:t>
      </w:r>
      <w:r w:rsidR="008D7B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Поступило 2 замечания</w:t>
      </w:r>
      <w:r w:rsidR="006702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учтено – 1 предложение, 1- отклонено.</w:t>
      </w:r>
    </w:p>
    <w:p w:rsidR="00443D73" w:rsidRDefault="00443D73" w:rsidP="00043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5. Публичные консультации:</w:t>
      </w:r>
    </w:p>
    <w:p w:rsidR="00043ABF" w:rsidRDefault="00043ABF" w:rsidP="00022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022ACF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Стороны, с которыми были проведены </w:t>
      </w:r>
      <w:r w:rsidR="00043ABF"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консультации:</w:t>
      </w:r>
      <w:r w:rsidR="00043ABF"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46B6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446B65" w:rsidRDefault="00446B65" w:rsidP="0044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Pr="00446B6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Автономная некоммерческая организация Нижегородское отделение общественных процедур «Бизнес против коррупции»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D84161" w:rsidRDefault="008D7B2E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Pr="008D7B2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Автономная некоммерческая организация «Центр развития бизнеса Большемурашкинского муниципального округа»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8D7B2E" w:rsidRDefault="008D7B2E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A5C0D" w:rsidRPr="000A5C0D" w:rsidRDefault="00022ACF" w:rsidP="008D7B2E">
      <w:pPr>
        <w:shd w:val="clear" w:color="auto" w:fill="FFFFFF"/>
        <w:ind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Основные результаты консультаций: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A5C0D" w:rsidRPr="000A5C0D">
        <w:rPr>
          <w:rFonts w:ascii="Times New Roman" w:eastAsia="Times New Roman" w:hAnsi="Times New Roman" w:cs="Times New Roman"/>
          <w:sz w:val="24"/>
          <w:szCs w:val="24"/>
        </w:rPr>
        <w:t>Замечания учтены, внесены изменения в проект Положения.</w:t>
      </w:r>
    </w:p>
    <w:p w:rsidR="008E74F1" w:rsidRDefault="008E74F1" w:rsidP="000A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6. Рекомендуемый вариант регулирующего решения: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67026F" w:rsidRPr="0067026F" w:rsidRDefault="0067026F" w:rsidP="0067026F">
      <w:pPr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7026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Описание выбранного варианта (принятие новых муниципальных нормативных правовых актов,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 w:rsidRPr="0067026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признание </w:t>
      </w:r>
      <w:proofErr w:type="gramStart"/>
      <w:r w:rsidRPr="0067026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утратившими</w:t>
      </w:r>
      <w:proofErr w:type="gramEnd"/>
      <w:r w:rsidRPr="0067026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силу муниципальных нормативных правовых актов, внесение изменений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 w:rsidRPr="0067026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в муниципальные нормативные правовые акты, сохранение действующего режима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 w:rsidRPr="0067026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регулирования):</w:t>
      </w:r>
      <w:r w:rsidR="000A5C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7026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Регулирующим решением является принятие проекта  решения Совета депутатов Большемурашкинского муниципального округа Нижегородской области «О внесении изменений в Положение о муниципальном земельном контроле на территории Большемурашкинского муниципального округа Нижегородской области, утвержденное решение Совета депутатов Большемурашкинского муниципального округа Нижегородской области от 27.04.2023 № 36»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F00B43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</w:p>
    <w:p w:rsidR="0067026F" w:rsidRDefault="00B10B85" w:rsidP="00B10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B10B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Дополнительных расходов для бюджета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Большемурашкинского муниципального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окурга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10B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Нижегородской области от реализации принятого НПА не ожидаются.</w:t>
      </w:r>
    </w:p>
    <w:p w:rsidR="00B10B85" w:rsidRDefault="00B10B85" w:rsidP="000A5C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B10B85" w:rsidRPr="00E207AA" w:rsidRDefault="00D84161" w:rsidP="00B10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="00B10B85" w:rsidRPr="00B10B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Возможные негативные последствия</w:t>
      </w:r>
      <w:r w:rsidR="00B10B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10B85" w:rsidRPr="00B10B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 введения нового регулирования не просматриваются.</w:t>
      </w:r>
    </w:p>
    <w:p w:rsidR="00D84161" w:rsidRPr="000A5C0D" w:rsidRDefault="00D84161" w:rsidP="000A5C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Период воздействия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  <w:r w:rsidRPr="00043A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долгосрочный</w:t>
      </w:r>
      <w:r w:rsidR="000A5C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7. Информация об исполнителях: </w:t>
      </w:r>
    </w:p>
    <w:p w:rsidR="00D84161" w:rsidRPr="00E207AA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4161" w:rsidRPr="00F02EA2" w:rsidRDefault="00B10B85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Отдел имущественных отношений к</w:t>
      </w:r>
      <w:r w:rsidR="00D84161" w:rsidRPr="00F02E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омитет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D84161" w:rsidRPr="00F02E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 управлению экономикой администрации Большемурашкинского муниципального </w:t>
      </w:r>
      <w:r w:rsidR="004B61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округа</w:t>
      </w:r>
      <w:bookmarkStart w:id="0" w:name="_GoBack"/>
      <w:bookmarkEnd w:id="0"/>
    </w:p>
    <w:p w:rsidR="00D84161" w:rsidRDefault="00D84161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02E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- </w:t>
      </w:r>
      <w:r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Главный специалист комитета по управлению экономикой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Сорокина Ирина Николаевна</w:t>
      </w:r>
      <w:r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>; телефон:8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>831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)67-5-15-06; адрес электронной почты:</w:t>
      </w:r>
      <w:r w:rsidRPr="00D84161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r w:rsidRPr="00D841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adm.econ@rambler.ru</w:t>
      </w:r>
      <w:r w:rsidRPr="00F02E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D833F2" w:rsidRPr="00D833F2" w:rsidRDefault="00D833F2" w:rsidP="00D84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33F2" w:rsidRPr="00D833F2" w:rsidRDefault="00D833F2" w:rsidP="00D83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311FFD" w:rsidRDefault="00311FFD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Начальник отдела имущественных отношений</w:t>
      </w:r>
    </w:p>
    <w:p w:rsidR="00414A5D" w:rsidRDefault="00D833F2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комитета </w:t>
      </w:r>
      <w:r w:rsidR="00311FF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14A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 управлению экономикой  администрации</w:t>
      </w:r>
    </w:p>
    <w:p w:rsidR="00D833F2" w:rsidRPr="00D833F2" w:rsidRDefault="00414A5D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Большемурашкинского муниципального округа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8E74F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11FF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Н.А. Борисова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B4C0A" w:rsidRDefault="000B4C0A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C20C05" w:rsidRDefault="000B4C0A" w:rsidP="00C20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sectPr w:rsidR="00022ACF" w:rsidRPr="00C20C05" w:rsidSect="0014325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43"/>
    <w:rsid w:val="00003600"/>
    <w:rsid w:val="00022ACF"/>
    <w:rsid w:val="00027267"/>
    <w:rsid w:val="0003044C"/>
    <w:rsid w:val="000403FA"/>
    <w:rsid w:val="00043ABF"/>
    <w:rsid w:val="000966AA"/>
    <w:rsid w:val="000A5C0D"/>
    <w:rsid w:val="000B48F4"/>
    <w:rsid w:val="000B4C0A"/>
    <w:rsid w:val="000B4C94"/>
    <w:rsid w:val="000D3F20"/>
    <w:rsid w:val="000E510C"/>
    <w:rsid w:val="000E61D8"/>
    <w:rsid w:val="00104A91"/>
    <w:rsid w:val="00135343"/>
    <w:rsid w:val="001401F2"/>
    <w:rsid w:val="0014325A"/>
    <w:rsid w:val="0015188D"/>
    <w:rsid w:val="00155F80"/>
    <w:rsid w:val="00181CC9"/>
    <w:rsid w:val="001D2471"/>
    <w:rsid w:val="00225ED4"/>
    <w:rsid w:val="0026685F"/>
    <w:rsid w:val="00272AFD"/>
    <w:rsid w:val="00273F8D"/>
    <w:rsid w:val="00293A2F"/>
    <w:rsid w:val="002B4EDF"/>
    <w:rsid w:val="002B79B3"/>
    <w:rsid w:val="002D7075"/>
    <w:rsid w:val="00311FFD"/>
    <w:rsid w:val="0033158A"/>
    <w:rsid w:val="00344C69"/>
    <w:rsid w:val="00354EDD"/>
    <w:rsid w:val="00372C9F"/>
    <w:rsid w:val="003E129A"/>
    <w:rsid w:val="003E139E"/>
    <w:rsid w:val="003E4A96"/>
    <w:rsid w:val="003E6552"/>
    <w:rsid w:val="003F57BC"/>
    <w:rsid w:val="00414A5D"/>
    <w:rsid w:val="00424ABB"/>
    <w:rsid w:val="00442209"/>
    <w:rsid w:val="00443D73"/>
    <w:rsid w:val="00446B65"/>
    <w:rsid w:val="00496CED"/>
    <w:rsid w:val="004B020B"/>
    <w:rsid w:val="004B50E1"/>
    <w:rsid w:val="004B6133"/>
    <w:rsid w:val="004F10BD"/>
    <w:rsid w:val="00526956"/>
    <w:rsid w:val="00566E7A"/>
    <w:rsid w:val="00580005"/>
    <w:rsid w:val="0058224D"/>
    <w:rsid w:val="00595560"/>
    <w:rsid w:val="006167D9"/>
    <w:rsid w:val="00617A5F"/>
    <w:rsid w:val="0064333C"/>
    <w:rsid w:val="0066668F"/>
    <w:rsid w:val="0067026F"/>
    <w:rsid w:val="00680E7A"/>
    <w:rsid w:val="006B5740"/>
    <w:rsid w:val="006C34DB"/>
    <w:rsid w:val="006C5F3D"/>
    <w:rsid w:val="006F5671"/>
    <w:rsid w:val="00711135"/>
    <w:rsid w:val="007140BA"/>
    <w:rsid w:val="00743237"/>
    <w:rsid w:val="00755788"/>
    <w:rsid w:val="00755F5D"/>
    <w:rsid w:val="00783CB3"/>
    <w:rsid w:val="007869A2"/>
    <w:rsid w:val="007C517D"/>
    <w:rsid w:val="007D2795"/>
    <w:rsid w:val="007D294A"/>
    <w:rsid w:val="007F0E21"/>
    <w:rsid w:val="008816D5"/>
    <w:rsid w:val="008B6F3D"/>
    <w:rsid w:val="008D7B2E"/>
    <w:rsid w:val="008E74F1"/>
    <w:rsid w:val="00907E11"/>
    <w:rsid w:val="00923F2D"/>
    <w:rsid w:val="0093768B"/>
    <w:rsid w:val="009567B6"/>
    <w:rsid w:val="00983D64"/>
    <w:rsid w:val="009B5872"/>
    <w:rsid w:val="00A0249E"/>
    <w:rsid w:val="00A1196E"/>
    <w:rsid w:val="00A703F6"/>
    <w:rsid w:val="00A81389"/>
    <w:rsid w:val="00A8355D"/>
    <w:rsid w:val="00A9197C"/>
    <w:rsid w:val="00AB1845"/>
    <w:rsid w:val="00AC7F2E"/>
    <w:rsid w:val="00AE3F0A"/>
    <w:rsid w:val="00AE77F4"/>
    <w:rsid w:val="00B0210E"/>
    <w:rsid w:val="00B10B85"/>
    <w:rsid w:val="00B135D5"/>
    <w:rsid w:val="00B52896"/>
    <w:rsid w:val="00B779D5"/>
    <w:rsid w:val="00B869BE"/>
    <w:rsid w:val="00B87179"/>
    <w:rsid w:val="00BA1413"/>
    <w:rsid w:val="00BA3DCC"/>
    <w:rsid w:val="00C20C05"/>
    <w:rsid w:val="00C420E0"/>
    <w:rsid w:val="00C72740"/>
    <w:rsid w:val="00C974C1"/>
    <w:rsid w:val="00CC42C3"/>
    <w:rsid w:val="00D04C91"/>
    <w:rsid w:val="00D16E5B"/>
    <w:rsid w:val="00D67525"/>
    <w:rsid w:val="00D833F2"/>
    <w:rsid w:val="00D84161"/>
    <w:rsid w:val="00D959EB"/>
    <w:rsid w:val="00DE1153"/>
    <w:rsid w:val="00E207AA"/>
    <w:rsid w:val="00E20A55"/>
    <w:rsid w:val="00E237E9"/>
    <w:rsid w:val="00E2434E"/>
    <w:rsid w:val="00E27610"/>
    <w:rsid w:val="00E654CD"/>
    <w:rsid w:val="00ED63EC"/>
    <w:rsid w:val="00F00B43"/>
    <w:rsid w:val="00F0390E"/>
    <w:rsid w:val="00F04452"/>
    <w:rsid w:val="00F13AA7"/>
    <w:rsid w:val="00F3097F"/>
    <w:rsid w:val="00F40666"/>
    <w:rsid w:val="00FA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E61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3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E61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3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4F67-748D-4970-8406-CD96F8B7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Jukova</dc:creator>
  <cp:keywords/>
  <dc:description/>
  <cp:lastModifiedBy>Jukova</cp:lastModifiedBy>
  <cp:revision>117</cp:revision>
  <cp:lastPrinted>2025-09-17T13:27:00Z</cp:lastPrinted>
  <dcterms:created xsi:type="dcterms:W3CDTF">2019-12-11T08:20:00Z</dcterms:created>
  <dcterms:modified xsi:type="dcterms:W3CDTF">2025-09-19T07:55:00Z</dcterms:modified>
</cp:coreProperties>
</file>